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220" w:right="0" w:firstLine="0"/>
        <w:jc w:val="left"/>
        <w:rPr>
          <w:b/>
          <w:sz w:val="30"/>
        </w:rPr>
      </w:pPr>
      <w:r>
        <w:rPr>
          <w:b/>
          <w:color w:val="006FC0"/>
          <w:sz w:val="30"/>
        </w:rPr>
        <w:t>OKY</w:t>
      </w:r>
      <w:r>
        <w:rPr>
          <w:rFonts w:hint="eastAsia" w:eastAsia="宋体"/>
          <w:b/>
          <w:color w:val="006FC0"/>
          <w:sz w:val="30"/>
          <w:lang w:val="en-US" w:eastAsia="zh-CN"/>
        </w:rPr>
        <w:t xml:space="preserve">4005-1    </w:t>
      </w:r>
    </w:p>
    <w:p>
      <w:pPr>
        <w:pStyle w:val="2"/>
        <w:rPr>
          <w:b/>
          <w:sz w:val="25"/>
        </w:rPr>
      </w:pPr>
    </w:p>
    <w:p>
      <w:pPr>
        <w:spacing w:before="0"/>
        <w:ind w:left="2181" w:leftChars="100" w:right="0" w:hanging="1961" w:hangingChars="700"/>
        <w:jc w:val="left"/>
        <w:rPr>
          <w:rFonts w:hint="eastAsia"/>
          <w:b w:val="0"/>
          <w:bCs/>
          <w:sz w:val="28"/>
        </w:rPr>
      </w:pPr>
      <w:r>
        <w:rPr>
          <w:b/>
          <w:sz w:val="28"/>
        </w:rPr>
        <w:t>Product Name:</w:t>
      </w:r>
      <w:bookmarkStart w:id="0" w:name="_GoBack"/>
      <w:r>
        <w:rPr>
          <w:rFonts w:hint="eastAsia"/>
          <w:b w:val="0"/>
          <w:bCs/>
          <w:sz w:val="28"/>
        </w:rPr>
        <w:t xml:space="preserve">LCD 1602 LCD 16x2 </w:t>
      </w:r>
      <w:r>
        <w:rPr>
          <w:rFonts w:hint="eastAsia" w:eastAsia="宋体"/>
          <w:b w:val="0"/>
          <w:bCs/>
          <w:sz w:val="28"/>
          <w:lang w:val="en-US" w:eastAsia="zh-CN"/>
        </w:rPr>
        <w:t>S</w:t>
      </w:r>
      <w:r>
        <w:rPr>
          <w:rFonts w:hint="eastAsia"/>
          <w:b w:val="0"/>
          <w:bCs/>
          <w:sz w:val="28"/>
        </w:rPr>
        <w:t xml:space="preserve">erial </w:t>
      </w:r>
      <w:r>
        <w:rPr>
          <w:rFonts w:hint="eastAsia" w:eastAsia="宋体"/>
          <w:b w:val="0"/>
          <w:bCs/>
          <w:sz w:val="28"/>
          <w:lang w:val="en-US" w:eastAsia="zh-CN"/>
        </w:rPr>
        <w:t>L</w:t>
      </w:r>
      <w:r>
        <w:rPr>
          <w:rFonts w:hint="eastAsia"/>
          <w:b w:val="0"/>
          <w:bCs/>
          <w:sz w:val="28"/>
        </w:rPr>
        <w:t xml:space="preserve">cd </w:t>
      </w:r>
      <w:r>
        <w:rPr>
          <w:rFonts w:hint="eastAsia" w:eastAsia="宋体"/>
          <w:b w:val="0"/>
          <w:bCs/>
          <w:sz w:val="28"/>
          <w:lang w:val="en-US" w:eastAsia="zh-CN"/>
        </w:rPr>
        <w:t>D</w:t>
      </w:r>
      <w:r>
        <w:rPr>
          <w:rFonts w:hint="eastAsia"/>
          <w:b w:val="0"/>
          <w:bCs/>
          <w:sz w:val="28"/>
        </w:rPr>
        <w:t xml:space="preserve">isplay </w:t>
      </w:r>
      <w:r>
        <w:rPr>
          <w:rFonts w:hint="eastAsia" w:eastAsia="宋体"/>
          <w:b w:val="0"/>
          <w:bCs/>
          <w:sz w:val="28"/>
          <w:lang w:val="en-US" w:eastAsia="zh-CN"/>
        </w:rPr>
        <w:t>M</w:t>
      </w:r>
      <w:r>
        <w:rPr>
          <w:rFonts w:hint="eastAsia"/>
          <w:b w:val="0"/>
          <w:bCs/>
          <w:sz w:val="28"/>
        </w:rPr>
        <w:t xml:space="preserve">odule </w:t>
      </w:r>
      <w:r>
        <w:rPr>
          <w:rFonts w:hint="eastAsia" w:eastAsia="宋体"/>
          <w:b w:val="0"/>
          <w:bCs/>
          <w:sz w:val="28"/>
          <w:lang w:val="en-US" w:eastAsia="zh-CN"/>
        </w:rPr>
        <w:t>F</w:t>
      </w:r>
      <w:r>
        <w:rPr>
          <w:rFonts w:hint="eastAsia"/>
          <w:b w:val="0"/>
          <w:bCs/>
          <w:sz w:val="28"/>
        </w:rPr>
        <w:t xml:space="preserve">or </w:t>
      </w:r>
      <w:r>
        <w:rPr>
          <w:rFonts w:hint="eastAsia" w:eastAsia="宋体"/>
          <w:b w:val="0"/>
          <w:bCs/>
          <w:sz w:val="28"/>
          <w:lang w:val="en-US" w:eastAsia="zh-CN"/>
        </w:rPr>
        <w:t>U</w:t>
      </w:r>
      <w:r>
        <w:rPr>
          <w:rFonts w:hint="eastAsia"/>
          <w:b w:val="0"/>
          <w:bCs/>
          <w:sz w:val="28"/>
        </w:rPr>
        <w:t xml:space="preserve">no </w:t>
      </w:r>
      <w:r>
        <w:rPr>
          <w:rFonts w:hint="eastAsia" w:eastAsia="宋体"/>
          <w:b w:val="0"/>
          <w:bCs/>
          <w:sz w:val="28"/>
          <w:lang w:val="en-US" w:eastAsia="zh-CN"/>
        </w:rPr>
        <w:t>R</w:t>
      </w:r>
      <w:r>
        <w:rPr>
          <w:rFonts w:hint="eastAsia"/>
          <w:b w:val="0"/>
          <w:bCs/>
          <w:sz w:val="28"/>
        </w:rPr>
        <w:t xml:space="preserve">3 </w:t>
      </w:r>
      <w:r>
        <w:rPr>
          <w:rFonts w:hint="eastAsia" w:eastAsia="宋体"/>
          <w:b w:val="0"/>
          <w:bCs/>
          <w:sz w:val="28"/>
          <w:lang w:val="en-US" w:eastAsia="zh-CN"/>
        </w:rPr>
        <w:t>M</w:t>
      </w:r>
      <w:r>
        <w:rPr>
          <w:rFonts w:hint="eastAsia"/>
          <w:b w:val="0"/>
          <w:bCs/>
          <w:sz w:val="28"/>
        </w:rPr>
        <w:t>ega 2560</w:t>
      </w:r>
    </w:p>
    <w:bookmarkEnd w:id="0"/>
    <w:p>
      <w:pPr>
        <w:pStyle w:val="7"/>
        <w:numPr>
          <w:ilvl w:val="0"/>
          <w:numId w:val="0"/>
        </w:numPr>
        <w:tabs>
          <w:tab w:val="left" w:pos="456"/>
        </w:tabs>
        <w:spacing w:before="8" w:after="0" w:line="240" w:lineRule="auto"/>
        <w:ind w:left="220" w:leftChars="0" w:right="0" w:rightChars="0"/>
        <w:jc w:val="left"/>
        <w:rPr>
          <w:b/>
          <w:sz w:val="28"/>
        </w:rPr>
      </w:pPr>
    </w:p>
    <w:p>
      <w:pPr>
        <w:pStyle w:val="7"/>
        <w:numPr>
          <w:ilvl w:val="0"/>
          <w:numId w:val="0"/>
        </w:numPr>
        <w:tabs>
          <w:tab w:val="left" w:pos="456"/>
        </w:tabs>
        <w:spacing w:before="8" w:after="0" w:line="240" w:lineRule="auto"/>
        <w:ind w:left="220" w:leftChars="0" w:right="0" w:rightChars="0"/>
        <w:jc w:val="left"/>
        <w:rPr>
          <w:rFonts w:hint="eastAsia"/>
          <w:sz w:val="28"/>
        </w:rPr>
      </w:pPr>
      <w:r>
        <w:rPr>
          <w:b/>
          <w:sz w:val="28"/>
        </w:rPr>
        <w:t>Product Module</w:t>
      </w:r>
      <w:r>
        <w:rPr>
          <w:rFonts w:hint="eastAsia" w:ascii="宋体" w:eastAsia="宋体"/>
          <w:b/>
          <w:sz w:val="28"/>
        </w:rPr>
        <w:t>：</w:t>
      </w:r>
      <w:r>
        <w:rPr>
          <w:sz w:val="28"/>
        </w:rPr>
        <w:t>OKY</w:t>
      </w:r>
      <w:r>
        <w:rPr>
          <w:rFonts w:hint="eastAsia" w:eastAsia="宋体"/>
          <w:sz w:val="28"/>
          <w:lang w:val="en-US" w:eastAsia="zh-CN"/>
        </w:rPr>
        <w:t xml:space="preserve">4005-1    </w:t>
      </w:r>
    </w:p>
    <w:p>
      <w:pPr>
        <w:pStyle w:val="7"/>
        <w:numPr>
          <w:ilvl w:val="0"/>
          <w:numId w:val="0"/>
        </w:numPr>
        <w:tabs>
          <w:tab w:val="left" w:pos="456"/>
        </w:tabs>
        <w:spacing w:before="8" w:after="0" w:line="240" w:lineRule="auto"/>
        <w:ind w:left="220" w:leftChars="0" w:right="0" w:rightChars="0"/>
        <w:jc w:val="left"/>
        <w:rPr>
          <w:b/>
          <w:sz w:val="28"/>
        </w:rPr>
      </w:pPr>
    </w:p>
    <w:p>
      <w:pPr>
        <w:pStyle w:val="7"/>
        <w:numPr>
          <w:ilvl w:val="0"/>
          <w:numId w:val="0"/>
        </w:numPr>
        <w:tabs>
          <w:tab w:val="left" w:pos="456"/>
        </w:tabs>
        <w:spacing w:before="8" w:after="0" w:line="240" w:lineRule="auto"/>
        <w:ind w:left="220" w:leftChars="0" w:right="0" w:rightChars="0"/>
        <w:jc w:val="left"/>
        <w:rPr>
          <w:b/>
          <w:sz w:val="28"/>
        </w:rPr>
      </w:pPr>
      <w:r>
        <w:rPr>
          <w:b/>
          <w:sz w:val="28"/>
        </w:rPr>
        <w:t xml:space="preserve">Product Description: </w:t>
      </w:r>
    </w:p>
    <w:p>
      <w:pPr>
        <w:pStyle w:val="7"/>
        <w:numPr>
          <w:ilvl w:val="0"/>
          <w:numId w:val="0"/>
        </w:numPr>
        <w:tabs>
          <w:tab w:val="left" w:pos="456"/>
        </w:tabs>
        <w:spacing w:before="8" w:after="0" w:line="240" w:lineRule="auto"/>
        <w:ind w:right="0" w:rightChars="0"/>
        <w:jc w:val="left"/>
        <w:rPr>
          <w:rFonts w:hint="eastAsia" w:eastAsia="宋体"/>
          <w:b w:val="0"/>
          <w:bCs/>
          <w:sz w:val="28"/>
          <w:lang w:val="en-US" w:eastAsia="zh-CN"/>
        </w:rPr>
      </w:pPr>
    </w:p>
    <w:p>
      <w:pPr>
        <w:pStyle w:val="7"/>
        <w:numPr>
          <w:ilvl w:val="0"/>
          <w:numId w:val="0"/>
        </w:numPr>
        <w:tabs>
          <w:tab w:val="left" w:pos="456"/>
        </w:tabs>
        <w:spacing w:before="8" w:after="0" w:line="240" w:lineRule="auto"/>
        <w:ind w:left="559" w:leftChars="127" w:right="0" w:rightChars="0" w:hanging="280" w:hangingChars="100"/>
        <w:jc w:val="left"/>
        <w:rPr>
          <w:rFonts w:hint="eastAsia" w:eastAsia="宋体"/>
          <w:b w:val="0"/>
          <w:bCs/>
          <w:sz w:val="28"/>
          <w:lang w:val="en-US" w:eastAsia="zh-CN"/>
        </w:rPr>
      </w:pPr>
      <w:r>
        <w:rPr>
          <w:rFonts w:hint="eastAsia" w:eastAsia="宋体"/>
          <w:b w:val="0"/>
          <w:bCs/>
          <w:sz w:val="28"/>
          <w:lang w:val="en-US" w:eastAsia="zh-CN"/>
        </w:rPr>
        <w:t>1.This is another great yellow backlight LCD display. As the pin resources of Arduino controller is limited, your project may be not able to use normal LCD shield after connected with a certain quantity of sensors or SD card. However, with this I2C interface LCD module, you will be able to realize data display via only 2 wires. If you already has I2C devices in your project, this LCD module actually cost no more resources at all. It is fantastic for Arduino based project.</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2.I2C Address: 0x27.</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3.Pin Definition : VCC、GND、SDA、SCL.</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4.Back lit (Green with white char color).</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5.Supply voltage: 5V.</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6.Size : 27.7mm×42.6mm.</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7.Contrast Adjust : Through Potentiometer.</w:t>
      </w: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p>
    <w:p>
      <w:pPr>
        <w:pStyle w:val="7"/>
        <w:numPr>
          <w:ilvl w:val="0"/>
          <w:numId w:val="0"/>
        </w:numPr>
        <w:tabs>
          <w:tab w:val="left" w:pos="456"/>
        </w:tabs>
        <w:spacing w:before="8" w:after="0" w:line="240" w:lineRule="auto"/>
        <w:ind w:right="0" w:rightChars="0" w:firstLine="280" w:firstLineChars="100"/>
        <w:jc w:val="left"/>
        <w:rPr>
          <w:rFonts w:hint="eastAsia" w:eastAsia="宋体"/>
          <w:b w:val="0"/>
          <w:bCs/>
          <w:sz w:val="28"/>
          <w:lang w:val="en-US" w:eastAsia="zh-CN"/>
        </w:rPr>
      </w:pPr>
      <w:r>
        <w:rPr>
          <w:rFonts w:hint="eastAsia" w:eastAsia="宋体"/>
          <w:b w:val="0"/>
          <w:bCs/>
          <w:sz w:val="28"/>
          <w:lang w:val="en-US" w:eastAsia="zh-CN"/>
        </w:rPr>
        <w:t>8.Only employ two I/O interface.</w:t>
      </w:r>
    </w:p>
    <w:p>
      <w:pPr>
        <w:spacing w:before="0"/>
        <w:ind w:right="0"/>
        <w:jc w:val="left"/>
        <w:rPr>
          <w:b/>
          <w:sz w:val="28"/>
        </w:rPr>
      </w:pPr>
    </w:p>
    <w:p>
      <w:pPr>
        <w:spacing w:before="0"/>
        <w:ind w:right="0"/>
        <w:jc w:val="left"/>
        <w:rPr>
          <w:b/>
          <w:sz w:val="28"/>
        </w:rPr>
      </w:pPr>
      <w:r>
        <w:rPr>
          <w:b/>
          <w:sz w:val="28"/>
        </w:rPr>
        <w:t>Package Included</w:t>
      </w:r>
    </w:p>
    <w:p>
      <w:pPr>
        <w:pStyle w:val="2"/>
        <w:spacing w:before="1"/>
        <w:rPr>
          <w:b/>
          <w:sz w:val="13"/>
        </w:rPr>
      </w:pPr>
    </w:p>
    <w:tbl>
      <w:tblPr>
        <w:tblStyle w:val="5"/>
        <w:tblW w:w="8522"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2"/>
        <w:gridCol w:w="3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exact"/>
        </w:trPr>
        <w:tc>
          <w:tcPr>
            <w:tcW w:w="4662" w:type="dxa"/>
            <w:shd w:val="clear" w:color="auto" w:fill="CCFFCC"/>
          </w:tcPr>
          <w:p>
            <w:pPr>
              <w:pStyle w:val="8"/>
              <w:spacing w:before="153"/>
              <w:ind w:left="1140"/>
              <w:jc w:val="center"/>
              <w:rPr>
                <w:sz w:val="28"/>
              </w:rPr>
            </w:pPr>
            <w:r>
              <w:rPr>
                <w:sz w:val="28"/>
              </w:rPr>
              <w:t>Packing List</w:t>
            </w:r>
          </w:p>
        </w:tc>
        <w:tc>
          <w:tcPr>
            <w:tcW w:w="3860" w:type="dxa"/>
            <w:shd w:val="clear" w:color="auto" w:fill="CCFFCC"/>
          </w:tcPr>
          <w:p>
            <w:pPr>
              <w:pStyle w:val="8"/>
              <w:spacing w:before="153"/>
              <w:ind w:left="1136"/>
              <w:rPr>
                <w:sz w:val="28"/>
              </w:rPr>
            </w:pPr>
            <w:r>
              <w:rPr>
                <w:sz w:val="28"/>
              </w:rPr>
              <w:t>Qty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2" w:hRule="exact"/>
        </w:trPr>
        <w:tc>
          <w:tcPr>
            <w:tcW w:w="4662" w:type="dxa"/>
            <w:shd w:val="clear" w:color="auto" w:fill="CCFFCC"/>
            <w:vAlign w:val="center"/>
          </w:tcPr>
          <w:p>
            <w:pPr>
              <w:pStyle w:val="8"/>
              <w:spacing w:before="153"/>
              <w:jc w:val="right"/>
              <w:rPr>
                <w:sz w:val="28"/>
              </w:rPr>
            </w:pPr>
            <w:r>
              <w:rPr>
                <w:rFonts w:hint="eastAsia"/>
                <w:b w:val="0"/>
                <w:bCs/>
                <w:sz w:val="28"/>
              </w:rPr>
              <w:t xml:space="preserve">LCD 1602 LCD 16x2 </w:t>
            </w:r>
            <w:r>
              <w:rPr>
                <w:rFonts w:hint="eastAsia" w:eastAsia="宋体"/>
                <w:b w:val="0"/>
                <w:bCs/>
                <w:sz w:val="28"/>
                <w:lang w:val="en-US" w:eastAsia="zh-CN"/>
              </w:rPr>
              <w:t>S</w:t>
            </w:r>
            <w:r>
              <w:rPr>
                <w:rFonts w:hint="eastAsia"/>
                <w:b w:val="0"/>
                <w:bCs/>
                <w:sz w:val="28"/>
              </w:rPr>
              <w:t xml:space="preserve">erial </w:t>
            </w:r>
            <w:r>
              <w:rPr>
                <w:rFonts w:hint="eastAsia" w:eastAsia="宋体"/>
                <w:b w:val="0"/>
                <w:bCs/>
                <w:sz w:val="28"/>
                <w:lang w:val="en-US" w:eastAsia="zh-CN"/>
              </w:rPr>
              <w:t>L</w:t>
            </w:r>
            <w:r>
              <w:rPr>
                <w:rFonts w:hint="eastAsia"/>
                <w:b w:val="0"/>
                <w:bCs/>
                <w:sz w:val="28"/>
              </w:rPr>
              <w:t xml:space="preserve">cd </w:t>
            </w:r>
            <w:r>
              <w:rPr>
                <w:rFonts w:hint="eastAsia" w:eastAsia="宋体"/>
                <w:b w:val="0"/>
                <w:bCs/>
                <w:sz w:val="28"/>
                <w:lang w:val="en-US" w:eastAsia="zh-CN"/>
              </w:rPr>
              <w:t>D</w:t>
            </w:r>
            <w:r>
              <w:rPr>
                <w:rFonts w:hint="eastAsia"/>
                <w:b w:val="0"/>
                <w:bCs/>
                <w:sz w:val="28"/>
              </w:rPr>
              <w:t xml:space="preserve">isplay </w:t>
            </w:r>
            <w:r>
              <w:rPr>
                <w:rFonts w:hint="eastAsia" w:eastAsia="宋体"/>
                <w:b w:val="0"/>
                <w:bCs/>
                <w:sz w:val="28"/>
                <w:lang w:val="en-US" w:eastAsia="zh-CN"/>
              </w:rPr>
              <w:t>M</w:t>
            </w:r>
            <w:r>
              <w:rPr>
                <w:rFonts w:hint="eastAsia"/>
                <w:b w:val="0"/>
                <w:bCs/>
                <w:sz w:val="28"/>
              </w:rPr>
              <w:t>odule</w:t>
            </w:r>
            <w:r>
              <w:rPr>
                <w:rFonts w:hint="eastAsia" w:eastAsia="宋体"/>
                <w:b w:val="0"/>
                <w:bCs/>
                <w:sz w:val="28"/>
                <w:lang w:val="en-US" w:eastAsia="zh-CN"/>
              </w:rPr>
              <w:t xml:space="preserve"> </w:t>
            </w:r>
          </w:p>
        </w:tc>
        <w:tc>
          <w:tcPr>
            <w:tcW w:w="3860" w:type="dxa"/>
            <w:shd w:val="clear" w:color="auto" w:fill="CCFFCC"/>
            <w:vAlign w:val="center"/>
          </w:tcPr>
          <w:p>
            <w:pPr>
              <w:pStyle w:val="8"/>
              <w:spacing w:before="153"/>
              <w:ind w:right="0"/>
              <w:jc w:val="center"/>
              <w:rPr>
                <w:sz w:val="28"/>
              </w:rPr>
            </w:pPr>
            <w:r>
              <w:rPr>
                <w:rFonts w:hint="eastAsia" w:ascii="Verdana" w:hAnsi="Verdana" w:eastAsia="宋体" w:cs="Verdana"/>
                <w:b w:val="0"/>
                <w:i w:val="0"/>
                <w:caps w:val="0"/>
                <w:color w:val="000000"/>
                <w:spacing w:val="0"/>
                <w:sz w:val="28"/>
                <w:szCs w:val="28"/>
                <w:shd w:val="clear" w:fill="FFFFFF"/>
                <w:lang w:val="en-US" w:eastAsia="zh-CN"/>
              </w:rPr>
              <w:t>1</w:t>
            </w:r>
          </w:p>
        </w:tc>
      </w:tr>
    </w:tbl>
    <w:p/>
    <w:sectPr>
      <w:type w:val="continuous"/>
      <w:pgSz w:w="11910" w:h="16840"/>
      <w:pgMar w:top="1520" w:right="158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2CFA"/>
    <w:rsid w:val="03231A99"/>
    <w:rsid w:val="056605DC"/>
    <w:rsid w:val="0D145D61"/>
    <w:rsid w:val="1159627A"/>
    <w:rsid w:val="13052F6B"/>
    <w:rsid w:val="13E9741F"/>
    <w:rsid w:val="1A072E23"/>
    <w:rsid w:val="1D1675AC"/>
    <w:rsid w:val="1D7E5CD7"/>
    <w:rsid w:val="1F1E13F4"/>
    <w:rsid w:val="23596540"/>
    <w:rsid w:val="279D4D49"/>
    <w:rsid w:val="27DB2952"/>
    <w:rsid w:val="2FD43186"/>
    <w:rsid w:val="31C070CD"/>
    <w:rsid w:val="36757618"/>
    <w:rsid w:val="38784AF5"/>
    <w:rsid w:val="3F366F04"/>
    <w:rsid w:val="41786B5D"/>
    <w:rsid w:val="42F940E0"/>
    <w:rsid w:val="4983771E"/>
    <w:rsid w:val="4A756721"/>
    <w:rsid w:val="4DCF18C9"/>
    <w:rsid w:val="56E81988"/>
    <w:rsid w:val="5B0C495C"/>
    <w:rsid w:val="63D46F78"/>
    <w:rsid w:val="64F778E2"/>
    <w:rsid w:val="69A6270B"/>
    <w:rsid w:val="6A090066"/>
    <w:rsid w:val="6D8345C7"/>
    <w:rsid w:val="7167388D"/>
    <w:rsid w:val="762D58E5"/>
    <w:rsid w:val="764B4E63"/>
    <w:rsid w:val="7DB33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before="0" w:after="0" w:line="240" w:lineRule="auto"/>
      <w:ind w:left="0" w:right="0"/>
      <w:jc w:val="left"/>
    </w:pPr>
    <w:rPr>
      <w:rFonts w:ascii="Arial" w:hAnsi="Arial" w:eastAsia="Arial" w:cs="Arial"/>
      <w:sz w:val="22"/>
      <w:szCs w:val="22"/>
      <w:lang w:val="en-US" w:eastAsia="en-US" w:bidi="ar-SA"/>
    </w:rPr>
  </w:style>
  <w:style w:type="character" w:default="1" w:styleId="4">
    <w:name w:val="Default Paragraph Font"/>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3"/>
    </w:pPr>
    <w:rPr>
      <w:rFonts w:ascii="Arial" w:hAnsi="Arial" w:eastAsia="Arial" w:cs="Arial"/>
      <w:sz w:val="28"/>
      <w:szCs w:val="28"/>
    </w:rPr>
  </w:style>
  <w:style w:type="paragraph" w:styleId="3">
    <w:name w:val="Normal (Web)"/>
    <w:basedOn w:val="1"/>
    <w:qFormat/>
    <w:uiPriority w:val="0"/>
    <w:rPr>
      <w:sz w:val="24"/>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pPr>
      <w:spacing w:before="8"/>
      <w:ind w:left="220" w:hanging="235"/>
    </w:pPr>
    <w:rPr>
      <w:rFonts w:ascii="Arial" w:hAnsi="Arial" w:eastAsia="Arial" w:cs="Arial"/>
    </w:rPr>
  </w:style>
  <w:style w:type="paragraph" w:customStyle="1" w:styleId="8">
    <w:name w:val="Table Paragraph"/>
    <w:basedOn w:val="1"/>
    <w:qFormat/>
    <w:uiPriority w:val="1"/>
    <w:pPr>
      <w:spacing w:before="152"/>
      <w:ind w:left="2" w:right="1136"/>
      <w:jc w:val="center"/>
    </w:pPr>
    <w:rPr>
      <w:rFonts w:ascii="Arial" w:hAnsi="Arial" w:eastAsia="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2017-07-21T02:30:00Z</dcterms:created>
  <dc:creator>Administrator</dc:creator>
  <cp:lastModifiedBy>Administrator</cp:lastModifiedBy>
  <dcterms:modified xsi:type="dcterms:W3CDTF">2017-08-08T09:44:59Z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WPS Office</vt:lpwstr>
  </property>
  <property fmtid="{D5CDD505-2E9C-101B-9397-08002B2CF9AE}" pid="4" name="LastSaved">
    <vt:filetime>2017-07-21T00:00:00Z</vt:filetime>
  </property>
  <property fmtid="{D5CDD505-2E9C-101B-9397-08002B2CF9AE}" pid="5" name="KSOProductBuildVer">
    <vt:lpwstr>2052-10.1.0.6690</vt:lpwstr>
  </property>
</Properties>
</file>